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6F8D" w14:textId="41BD152E" w:rsidR="002F69CE" w:rsidRPr="00A45D30" w:rsidRDefault="00274078" w:rsidP="00903937">
      <w:pPr>
        <w:rPr>
          <w:rFonts w:ascii="Georgia" w:hAnsi="Georgia"/>
          <w:b/>
          <w:bCs/>
          <w:color w:val="7F7F7F" w:themeColor="text1" w:themeTint="80"/>
          <w:sz w:val="18"/>
          <w:szCs w:val="18"/>
        </w:rPr>
      </w:pPr>
      <w:r>
        <w:rPr>
          <w:rFonts w:ascii="Georgia" w:hAnsi="Georgia"/>
          <w:b/>
          <w:bCs/>
          <w:color w:val="7F7F7F" w:themeColor="text1" w:themeTint="80"/>
          <w:sz w:val="18"/>
          <w:szCs w:val="18"/>
        </w:rPr>
        <w:t>YUKI NAKAYAMA</w:t>
      </w:r>
    </w:p>
    <w:p w14:paraId="24639BF9" w14:textId="1C636D89" w:rsidR="00903937" w:rsidRPr="0097338D" w:rsidRDefault="00903937" w:rsidP="00903937">
      <w:pPr>
        <w:rPr>
          <w:rFonts w:ascii="Georgia" w:hAnsi="Georgia"/>
          <w:color w:val="7F7F7F" w:themeColor="text1" w:themeTint="80"/>
        </w:rPr>
      </w:pPr>
    </w:p>
    <w:p w14:paraId="2D6DDE96" w14:textId="2ACE1A09" w:rsidR="00903937" w:rsidRDefault="00274078" w:rsidP="00274078">
      <w:pPr>
        <w:jc w:val="both"/>
        <w:rPr>
          <w:rFonts w:ascii="Georgia" w:hAnsi="Georgia"/>
          <w:color w:val="7F7F7F" w:themeColor="text1" w:themeTint="80"/>
          <w:sz w:val="16"/>
          <w:szCs w:val="16"/>
        </w:rPr>
      </w:pPr>
      <w:r>
        <w:rPr>
          <w:rFonts w:ascii="Georgia" w:hAnsi="Georgia"/>
          <w:color w:val="7F7F7F" w:themeColor="text1" w:themeTint="80"/>
          <w:sz w:val="16"/>
          <w:szCs w:val="16"/>
        </w:rPr>
        <w:t>Yuki Nakayama</w:t>
      </w:r>
      <w:r w:rsidR="00D6555C" w:rsidRPr="00D6555C">
        <w:rPr>
          <w:rFonts w:ascii="Georgia" w:hAnsi="Georgia"/>
          <w:color w:val="7F7F7F" w:themeColor="text1" w:themeTint="80"/>
          <w:sz w:val="16"/>
          <w:szCs w:val="16"/>
        </w:rPr>
        <w:t xml:space="preserve"> (b. </w:t>
      </w:r>
      <w:r>
        <w:rPr>
          <w:rFonts w:ascii="Georgia" w:hAnsi="Georgia"/>
          <w:color w:val="7F7F7F" w:themeColor="text1" w:themeTint="80"/>
          <w:sz w:val="16"/>
          <w:szCs w:val="16"/>
        </w:rPr>
        <w:t>1992</w:t>
      </w:r>
      <w:r w:rsidR="00D6555C" w:rsidRPr="00D6555C">
        <w:rPr>
          <w:rFonts w:ascii="Georgia" w:hAnsi="Georgia"/>
          <w:color w:val="7F7F7F" w:themeColor="text1" w:themeTint="80"/>
          <w:sz w:val="16"/>
          <w:szCs w:val="16"/>
        </w:rPr>
        <w:t xml:space="preserve">, </w:t>
      </w:r>
      <w:r>
        <w:rPr>
          <w:rFonts w:ascii="Georgia" w:hAnsi="Georgia"/>
          <w:color w:val="7F7F7F" w:themeColor="text1" w:themeTint="80"/>
          <w:sz w:val="16"/>
          <w:szCs w:val="16"/>
        </w:rPr>
        <w:t>Okinawa, Japan</w:t>
      </w:r>
      <w:r w:rsidR="00D6555C" w:rsidRPr="00D6555C">
        <w:rPr>
          <w:rFonts w:ascii="Georgia" w:hAnsi="Georgia"/>
          <w:color w:val="7F7F7F" w:themeColor="text1" w:themeTint="80"/>
          <w:sz w:val="16"/>
          <w:szCs w:val="16"/>
        </w:rPr>
        <w:t xml:space="preserve">) lives and works in </w:t>
      </w:r>
      <w:r>
        <w:rPr>
          <w:rFonts w:ascii="Georgia" w:hAnsi="Georgia"/>
          <w:color w:val="7F7F7F" w:themeColor="text1" w:themeTint="80"/>
          <w:sz w:val="16"/>
          <w:szCs w:val="16"/>
        </w:rPr>
        <w:t>New York</w:t>
      </w:r>
      <w:r w:rsidR="00D6555C" w:rsidRPr="00D6555C">
        <w:rPr>
          <w:rFonts w:ascii="Georgia" w:hAnsi="Georgia"/>
          <w:color w:val="7F7F7F" w:themeColor="text1" w:themeTint="80"/>
          <w:sz w:val="16"/>
          <w:szCs w:val="16"/>
        </w:rPr>
        <w:t>.</w:t>
      </w:r>
    </w:p>
    <w:p w14:paraId="2FD4FA2C" w14:textId="77777777" w:rsidR="00D6555C" w:rsidRPr="0097338D" w:rsidRDefault="00D6555C" w:rsidP="00D6555C">
      <w:pPr>
        <w:jc w:val="both"/>
        <w:rPr>
          <w:rFonts w:ascii="Georgia" w:hAnsi="Georgia"/>
          <w:color w:val="7F7F7F" w:themeColor="text1" w:themeTint="80"/>
        </w:rPr>
      </w:pPr>
    </w:p>
    <w:p w14:paraId="2761903A" w14:textId="77777777" w:rsidR="00274078" w:rsidRPr="00274078" w:rsidRDefault="00274078" w:rsidP="00274078">
      <w:pPr>
        <w:rPr>
          <w:rFonts w:ascii="Georgia" w:eastAsia="Times New Roman" w:hAnsi="Georgia" w:cs="Times New Roman"/>
          <w:color w:val="7F7F7F" w:themeColor="text1" w:themeTint="80"/>
          <w:sz w:val="16"/>
          <w:szCs w:val="16"/>
          <w:lang w:eastAsia="en-GB"/>
        </w:rPr>
      </w:pPr>
      <w:r w:rsidRPr="00AA39BD">
        <w:rPr>
          <w:rFonts w:ascii="Georgia" w:eastAsia="SimSun" w:hAnsi="Georgia" w:cs="Times New Roman"/>
          <w:color w:val="7F7F7F" w:themeColor="text1" w:themeTint="80"/>
          <w:sz w:val="16"/>
          <w:szCs w:val="16"/>
          <w:shd w:val="clear" w:color="auto" w:fill="FFFFFF"/>
          <w:lang w:eastAsia="en-GB"/>
        </w:rPr>
        <w:t xml:space="preserve">Fascinated by playground architecture, her work is influenced and motivated by its history and urgency. She believes that play is the foundation of </w:t>
      </w:r>
      <w:proofErr w:type="gramStart"/>
      <w:r w:rsidRPr="00AA39BD">
        <w:rPr>
          <w:rFonts w:ascii="Georgia" w:eastAsia="SimSun" w:hAnsi="Georgia" w:cs="Times New Roman"/>
          <w:color w:val="7F7F7F" w:themeColor="text1" w:themeTint="80"/>
          <w:sz w:val="16"/>
          <w:szCs w:val="16"/>
          <w:shd w:val="clear" w:color="auto" w:fill="FFFFFF"/>
          <w:lang w:eastAsia="en-GB"/>
        </w:rPr>
        <w:t>being;</w:t>
      </w:r>
      <w:proofErr w:type="gramEnd"/>
      <w:r w:rsidRPr="00AA39BD">
        <w:rPr>
          <w:rFonts w:ascii="Georgia" w:eastAsia="SimSun" w:hAnsi="Georgia" w:cs="Times New Roman"/>
          <w:color w:val="7F7F7F" w:themeColor="text1" w:themeTint="80"/>
          <w:sz w:val="16"/>
          <w:szCs w:val="16"/>
          <w:shd w:val="clear" w:color="auto" w:fill="FFFFFF"/>
          <w:lang w:eastAsia="en-GB"/>
        </w:rPr>
        <w:t xml:space="preserve"> from the moment you are born, it is our inherit tool for survival. Moving between tangible three dimensional spaces and </w:t>
      </w:r>
      <w:proofErr w:type="gramStart"/>
      <w:r w:rsidRPr="00AA39BD">
        <w:rPr>
          <w:rFonts w:ascii="Georgia" w:eastAsia="SimSun" w:hAnsi="Georgia" w:cs="Times New Roman"/>
          <w:color w:val="7F7F7F" w:themeColor="text1" w:themeTint="80"/>
          <w:sz w:val="16"/>
          <w:szCs w:val="16"/>
          <w:shd w:val="clear" w:color="auto" w:fill="FFFFFF"/>
          <w:lang w:eastAsia="en-GB"/>
        </w:rPr>
        <w:t>two dimensional</w:t>
      </w:r>
      <w:proofErr w:type="gramEnd"/>
      <w:r w:rsidRPr="00AA39BD">
        <w:rPr>
          <w:rFonts w:ascii="Georgia" w:eastAsia="SimSun" w:hAnsi="Georgia" w:cs="Times New Roman"/>
          <w:color w:val="7F7F7F" w:themeColor="text1" w:themeTint="80"/>
          <w:sz w:val="16"/>
          <w:szCs w:val="16"/>
          <w:shd w:val="clear" w:color="auto" w:fill="FFFFFF"/>
          <w:lang w:eastAsia="en-GB"/>
        </w:rPr>
        <w:t xml:space="preserve"> drawings, her interest lays in the spaces that are perhaps lost in translation.</w:t>
      </w:r>
    </w:p>
    <w:p w14:paraId="70D9B081" w14:textId="1DC5E36E" w:rsidR="00903937" w:rsidRDefault="00903937" w:rsidP="00903937"/>
    <w:p w14:paraId="7347D7EB" w14:textId="7B66F19A" w:rsidR="00B06775" w:rsidRPr="00A45D30" w:rsidRDefault="0097338D" w:rsidP="00903937">
      <w:pPr>
        <w:rPr>
          <w:rFonts w:ascii="Times New Roman" w:hAnsi="Times New Roman" w:cs="Times New Roman"/>
          <w:b/>
          <w:bCs/>
          <w:color w:val="7F7F7F" w:themeColor="text1" w:themeTint="80"/>
          <w:sz w:val="18"/>
          <w:szCs w:val="18"/>
        </w:rPr>
      </w:pPr>
      <w:r w:rsidRPr="00A45D30">
        <w:rPr>
          <w:rFonts w:ascii="Times New Roman" w:hAnsi="Times New Roman" w:cs="Times New Roman"/>
          <w:b/>
          <w:bCs/>
          <w:color w:val="7F7F7F" w:themeColor="text1" w:themeTint="80"/>
          <w:sz w:val="18"/>
          <w:szCs w:val="18"/>
        </w:rPr>
        <w:t>SELECTED EXHIBITIONS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3550"/>
      </w:tblGrid>
      <w:tr w:rsidR="004A29D8" w14:paraId="75851793" w14:textId="77777777" w:rsidTr="00141398">
        <w:tc>
          <w:tcPr>
            <w:tcW w:w="600" w:type="dxa"/>
          </w:tcPr>
          <w:p w14:paraId="41D0B646" w14:textId="06994351" w:rsidR="004A29D8" w:rsidRPr="004A29D8" w:rsidRDefault="004A29D8" w:rsidP="00903937">
            <w:pPr>
              <w:rPr>
                <w:rFonts w:ascii="Georgia" w:hAnsi="Georgia"/>
                <w:color w:val="7F7F7F" w:themeColor="text1" w:themeTint="80"/>
                <w:sz w:val="16"/>
                <w:szCs w:val="16"/>
              </w:rPr>
            </w:pPr>
            <w:r w:rsidRPr="004A29D8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>202</w:t>
            </w:r>
            <w:r w:rsidR="00D6555C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>2</w:t>
            </w:r>
          </w:p>
        </w:tc>
        <w:tc>
          <w:tcPr>
            <w:tcW w:w="3550" w:type="dxa"/>
          </w:tcPr>
          <w:p w14:paraId="57A3887D" w14:textId="2E49CEDC" w:rsidR="004A29D8" w:rsidRDefault="00274078" w:rsidP="00903937">
            <w:pPr>
              <w:rPr>
                <w:rFonts w:ascii="Georgia" w:hAnsi="Georgia" w:cs="Times New Roman"/>
                <w:i/>
                <w:iCs/>
                <w:color w:val="7F7F7F" w:themeColor="text1" w:themeTint="80"/>
                <w:sz w:val="16"/>
                <w:szCs w:val="16"/>
              </w:rPr>
            </w:pPr>
            <w:proofErr w:type="spellStart"/>
            <w:r>
              <w:rPr>
                <w:rFonts w:ascii="Georgia" w:hAnsi="Georgia" w:cs="Times New Roman"/>
                <w:i/>
                <w:iCs/>
                <w:color w:val="7F7F7F" w:themeColor="text1" w:themeTint="80"/>
                <w:sz w:val="16"/>
                <w:szCs w:val="16"/>
              </w:rPr>
              <w:t>Throughline</w:t>
            </w:r>
            <w:proofErr w:type="spellEnd"/>
            <w:r w:rsidR="00D6555C" w:rsidRPr="00D6555C">
              <w:rPr>
                <w:rFonts w:ascii="Georgia" w:hAnsi="Georgia" w:cs="Times New Roman"/>
                <w:i/>
                <w:iCs/>
                <w:color w:val="7F7F7F" w:themeColor="text1" w:themeTint="80"/>
                <w:sz w:val="16"/>
                <w:szCs w:val="16"/>
              </w:rPr>
              <w:t xml:space="preserve">, </w:t>
            </w:r>
            <w:r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  <w:t>ISA Art + Design</w:t>
            </w:r>
            <w:r w:rsidR="00D6555C" w:rsidRPr="005129FD"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  <w:t xml:space="preserve">, </w:t>
            </w:r>
            <w:r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  <w:t>Jakarta, Indonesia</w:t>
            </w:r>
          </w:p>
          <w:p w14:paraId="629EEB68" w14:textId="77777777" w:rsidR="00D6555C" w:rsidRPr="004A29D8" w:rsidRDefault="00D6555C" w:rsidP="00903937">
            <w:pPr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</w:pPr>
          </w:p>
          <w:p w14:paraId="2B249346" w14:textId="6095FAB8" w:rsidR="004A29D8" w:rsidRDefault="00274078" w:rsidP="004A29D8">
            <w:pPr>
              <w:autoSpaceDE w:val="0"/>
              <w:autoSpaceDN w:val="0"/>
              <w:adjustRightInd w:val="0"/>
              <w:rPr>
                <w:rFonts w:ascii="Georgia" w:hAnsi="Georgia" w:cs="Times New Roman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 w:cs="Times New Roman"/>
                <w:i/>
                <w:iCs/>
                <w:color w:val="7F7F7F" w:themeColor="text1" w:themeTint="80"/>
                <w:sz w:val="16"/>
                <w:szCs w:val="16"/>
              </w:rPr>
              <w:t>Sustained Rest</w:t>
            </w:r>
            <w:r w:rsidR="00D6555C" w:rsidRPr="00D6555C">
              <w:rPr>
                <w:rFonts w:ascii="Georgia" w:hAnsi="Georgia" w:cs="Times New Roman"/>
                <w:i/>
                <w:iCs/>
                <w:color w:val="7F7F7F" w:themeColor="text1" w:themeTint="80"/>
                <w:sz w:val="16"/>
                <w:szCs w:val="16"/>
              </w:rPr>
              <w:t xml:space="preserve">, </w:t>
            </w:r>
            <w:r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  <w:t>ISA Art + Design</w:t>
            </w:r>
            <w:r w:rsidR="00D6555C" w:rsidRPr="005129FD"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  <w:t xml:space="preserve">, </w:t>
            </w:r>
            <w:r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  <w:t>Jakarta, Indonesia</w:t>
            </w:r>
          </w:p>
          <w:p w14:paraId="194D47C0" w14:textId="77777777" w:rsidR="005129FD" w:rsidRPr="004A29D8" w:rsidRDefault="005129FD" w:rsidP="004A29D8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</w:pPr>
          </w:p>
          <w:p w14:paraId="3F60ABAC" w14:textId="079CAFA3" w:rsidR="004A29D8" w:rsidRDefault="00274078" w:rsidP="004A29D8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 w:cs="Times New Roman"/>
                <w:i/>
                <w:iCs/>
                <w:color w:val="7F7F7F" w:themeColor="text1" w:themeTint="80"/>
                <w:sz w:val="16"/>
                <w:szCs w:val="16"/>
              </w:rPr>
              <w:t xml:space="preserve">A Tribute to Heritage, </w:t>
            </w:r>
            <w:r w:rsidRPr="004A29D8"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  <w:t>ISA</w:t>
            </w:r>
            <w:r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  <w:t xml:space="preserve"> Art + Design</w:t>
            </w:r>
            <w:r w:rsidR="004A29D8" w:rsidRPr="004A29D8"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  <w:t xml:space="preserve">, </w:t>
            </w:r>
            <w:r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  <w:t>Jakarta, Indonesia</w:t>
            </w:r>
          </w:p>
          <w:p w14:paraId="7EED6D3F" w14:textId="0A083712" w:rsidR="004A29D8" w:rsidRPr="004A29D8" w:rsidRDefault="004A29D8" w:rsidP="00274078">
            <w:pPr>
              <w:autoSpaceDE w:val="0"/>
              <w:autoSpaceDN w:val="0"/>
              <w:adjustRightInd w:val="0"/>
              <w:rPr>
                <w:rFonts w:ascii="Georgia" w:hAnsi="Georgia"/>
                <w:color w:val="7F7F7F" w:themeColor="text1" w:themeTint="80"/>
                <w:sz w:val="16"/>
                <w:szCs w:val="16"/>
              </w:rPr>
            </w:pPr>
          </w:p>
        </w:tc>
      </w:tr>
      <w:tr w:rsidR="004A29D8" w14:paraId="368F144F" w14:textId="77777777" w:rsidTr="00141398">
        <w:tc>
          <w:tcPr>
            <w:tcW w:w="600" w:type="dxa"/>
          </w:tcPr>
          <w:p w14:paraId="0DE64ED4" w14:textId="311CFC0B" w:rsidR="004A29D8" w:rsidRPr="00A2078A" w:rsidRDefault="004A29D8" w:rsidP="00903937">
            <w:pPr>
              <w:rPr>
                <w:rFonts w:ascii="Georgia" w:hAnsi="Georgia"/>
                <w:color w:val="7F7F7F" w:themeColor="text1" w:themeTint="80"/>
                <w:sz w:val="16"/>
                <w:szCs w:val="16"/>
              </w:rPr>
            </w:pPr>
            <w:r w:rsidRPr="00A2078A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>202</w:t>
            </w:r>
            <w:r w:rsidR="00D6555C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3550" w:type="dxa"/>
          </w:tcPr>
          <w:p w14:paraId="34660061" w14:textId="23A8A972" w:rsidR="00141398" w:rsidRPr="00224F7A" w:rsidRDefault="00274078" w:rsidP="00141398">
            <w:pPr>
              <w:autoSpaceDE w:val="0"/>
              <w:autoSpaceDN w:val="0"/>
              <w:adjustRightInd w:val="0"/>
              <w:rPr>
                <w:rFonts w:ascii="Georgia" w:hAnsi="Georgia" w:cs="Times New Roman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 w:cs="Times New Roman"/>
                <w:i/>
                <w:iCs/>
                <w:color w:val="7F7F7F" w:themeColor="text1" w:themeTint="80"/>
                <w:sz w:val="16"/>
                <w:szCs w:val="16"/>
              </w:rPr>
              <w:t>Humdrum Hum</w:t>
            </w:r>
            <w:r w:rsidR="00D6555C" w:rsidRPr="00D6555C">
              <w:rPr>
                <w:rFonts w:ascii="Georgia" w:hAnsi="Georgia" w:cs="Times New Roman"/>
                <w:i/>
                <w:iCs/>
                <w:color w:val="7F7F7F" w:themeColor="text1" w:themeTint="80"/>
                <w:sz w:val="16"/>
                <w:szCs w:val="16"/>
              </w:rPr>
              <w:t xml:space="preserve">, </w:t>
            </w:r>
            <w:r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  <w:t>ISA Art + Design</w:t>
            </w:r>
            <w:r w:rsidR="00D6555C" w:rsidRPr="005129FD"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  <w:t xml:space="preserve">, </w:t>
            </w:r>
            <w:r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  <w:t>Jakarta, Indonesia</w:t>
            </w:r>
          </w:p>
          <w:p w14:paraId="576AC832" w14:textId="2869CF23" w:rsidR="004A29D8" w:rsidRPr="00A2078A" w:rsidRDefault="004A29D8" w:rsidP="004A29D8">
            <w:pPr>
              <w:autoSpaceDE w:val="0"/>
              <w:autoSpaceDN w:val="0"/>
              <w:adjustRightInd w:val="0"/>
              <w:rPr>
                <w:rFonts w:ascii="Georgia" w:hAnsi="Georgia"/>
                <w:color w:val="7F7F7F" w:themeColor="text1" w:themeTint="80"/>
                <w:sz w:val="16"/>
                <w:szCs w:val="16"/>
              </w:rPr>
            </w:pPr>
          </w:p>
        </w:tc>
      </w:tr>
      <w:tr w:rsidR="004A29D8" w14:paraId="2994EA92" w14:textId="77777777" w:rsidTr="00141398">
        <w:tc>
          <w:tcPr>
            <w:tcW w:w="600" w:type="dxa"/>
          </w:tcPr>
          <w:p w14:paraId="2A0AF4FD" w14:textId="569C39D1" w:rsidR="004A29D8" w:rsidRPr="00A2078A" w:rsidRDefault="00224F7A" w:rsidP="00903937">
            <w:pPr>
              <w:rPr>
                <w:rFonts w:ascii="Georgia" w:hAnsi="Georgia"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>2019</w:t>
            </w:r>
            <w:r w:rsidR="00026AE6" w:rsidRPr="00A2078A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3550" w:type="dxa"/>
          </w:tcPr>
          <w:p w14:paraId="2EB4C982" w14:textId="36BE1DD8" w:rsidR="00141398" w:rsidRPr="00224F7A" w:rsidRDefault="00224F7A" w:rsidP="00141398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</w:pPr>
            <w:r>
              <w:rPr>
                <w:rFonts w:ascii="Georgia" w:hAnsi="Georgia" w:cs="Times New Roman"/>
                <w:i/>
                <w:iCs/>
                <w:color w:val="7F7F7F" w:themeColor="text1" w:themeTint="80"/>
                <w:sz w:val="16"/>
                <w:szCs w:val="16"/>
              </w:rPr>
              <w:t xml:space="preserve">Two Sides of the Border, </w:t>
            </w:r>
            <w:r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  <w:t>Yale School of Architecture, Connecticut, United State</w:t>
            </w:r>
          </w:p>
          <w:p w14:paraId="01656308" w14:textId="26A0EA54" w:rsidR="00026AE6" w:rsidRPr="00A2078A" w:rsidRDefault="00026AE6" w:rsidP="00026AE6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4200EAA9" w14:textId="77777777" w:rsidR="00C310C0" w:rsidRDefault="00C310C0" w:rsidP="00903937">
      <w:pPr>
        <w:rPr>
          <w:rFonts w:ascii="Times New Roman" w:hAnsi="Times New Roman" w:cs="Times New Roman"/>
          <w:b/>
          <w:bCs/>
          <w:color w:val="7F7F7F" w:themeColor="text1" w:themeTint="80"/>
          <w:sz w:val="18"/>
          <w:szCs w:val="18"/>
        </w:rPr>
      </w:pPr>
    </w:p>
    <w:p w14:paraId="1154EEC3" w14:textId="42BCEA6A" w:rsidR="00331B87" w:rsidRPr="00A45D30" w:rsidRDefault="00224F7A" w:rsidP="00903937">
      <w:pPr>
        <w:rPr>
          <w:rFonts w:ascii="Georgia" w:hAnsi="Georgia" w:cs="Times New Roman"/>
          <w:b/>
          <w:bCs/>
          <w:color w:val="7F7F7F" w:themeColor="text1" w:themeTint="8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7F7F7F" w:themeColor="text1" w:themeTint="80"/>
          <w:sz w:val="18"/>
          <w:szCs w:val="18"/>
        </w:rPr>
        <w:t>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3538"/>
      </w:tblGrid>
      <w:tr w:rsidR="00E22EE2" w:rsidRPr="00E22EE2" w14:paraId="30BD5750" w14:textId="77777777" w:rsidTr="00224F7A">
        <w:trPr>
          <w:trHeight w:val="360"/>
        </w:trPr>
        <w:tc>
          <w:tcPr>
            <w:tcW w:w="591" w:type="dxa"/>
          </w:tcPr>
          <w:p w14:paraId="2ACE775B" w14:textId="65ACD5C5" w:rsidR="00E22EE2" w:rsidRPr="00224F7A" w:rsidRDefault="00224F7A" w:rsidP="00903937">
            <w:pPr>
              <w:rPr>
                <w:rFonts w:ascii="Georgia" w:hAnsi="Georgia"/>
                <w:color w:val="7F7F7F" w:themeColor="text1" w:themeTint="80"/>
                <w:sz w:val="16"/>
                <w:szCs w:val="16"/>
              </w:rPr>
            </w:pPr>
            <w:r w:rsidRPr="00224F7A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>2019</w:t>
            </w:r>
          </w:p>
        </w:tc>
        <w:tc>
          <w:tcPr>
            <w:tcW w:w="3538" w:type="dxa"/>
          </w:tcPr>
          <w:p w14:paraId="4DC59A4D" w14:textId="3EBB9A89" w:rsidR="00E22EE2" w:rsidRPr="00224F7A" w:rsidRDefault="00224F7A" w:rsidP="00903937">
            <w:pPr>
              <w:rPr>
                <w:rFonts w:ascii="Georgia" w:hAnsi="Georgia"/>
                <w:color w:val="7F7F7F" w:themeColor="text1" w:themeTint="80"/>
                <w:sz w:val="16"/>
                <w:szCs w:val="16"/>
              </w:rPr>
            </w:pPr>
            <w:r w:rsidRPr="00224F7A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 xml:space="preserve">George </w:t>
            </w:r>
            <w:proofErr w:type="spellStart"/>
            <w:r w:rsidRPr="00224F7A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>Ledlie</w:t>
            </w:r>
            <w:proofErr w:type="spellEnd"/>
            <w:r w:rsidRPr="00224F7A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 xml:space="preserve"> Fund Prize</w:t>
            </w:r>
            <w:r w:rsidRPr="00224F7A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>,</w:t>
            </w:r>
            <w:r w:rsidRPr="00224F7A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 xml:space="preserve"> The Irwin S. </w:t>
            </w:r>
            <w:proofErr w:type="spellStart"/>
            <w:r w:rsidRPr="00224F7A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>Chanin</w:t>
            </w:r>
            <w:proofErr w:type="spellEnd"/>
            <w:r w:rsidRPr="00224F7A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 xml:space="preserve"> School of Architecture</w:t>
            </w:r>
          </w:p>
        </w:tc>
      </w:tr>
      <w:tr w:rsidR="00E22EE2" w:rsidRPr="00E22EE2" w14:paraId="7150ACCA" w14:textId="77777777" w:rsidTr="00224F7A">
        <w:trPr>
          <w:trHeight w:val="534"/>
        </w:trPr>
        <w:tc>
          <w:tcPr>
            <w:tcW w:w="591" w:type="dxa"/>
          </w:tcPr>
          <w:p w14:paraId="6ACB5BA5" w14:textId="0F696E4E" w:rsidR="00E22EE2" w:rsidRPr="00224F7A" w:rsidRDefault="00224F7A" w:rsidP="00903937">
            <w:pPr>
              <w:rPr>
                <w:rFonts w:ascii="Georgia" w:hAnsi="Georgia"/>
                <w:color w:val="7F7F7F" w:themeColor="text1" w:themeTint="80"/>
                <w:sz w:val="16"/>
                <w:szCs w:val="16"/>
              </w:rPr>
            </w:pPr>
            <w:r w:rsidRPr="00224F7A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>2015</w:t>
            </w:r>
          </w:p>
        </w:tc>
        <w:tc>
          <w:tcPr>
            <w:tcW w:w="3538" w:type="dxa"/>
          </w:tcPr>
          <w:p w14:paraId="3FEC4C36" w14:textId="77777777" w:rsidR="00224F7A" w:rsidRPr="00224F7A" w:rsidRDefault="00224F7A" w:rsidP="00224F7A">
            <w:pPr>
              <w:rPr>
                <w:rFonts w:ascii="Georgia" w:hAnsi="Georgia"/>
                <w:color w:val="7F7F7F" w:themeColor="text1" w:themeTint="80"/>
                <w:sz w:val="16"/>
                <w:szCs w:val="16"/>
              </w:rPr>
            </w:pPr>
            <w:r w:rsidRPr="00224F7A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>BFA ID Design Award 2015 Graduate Parsons the New School for Design</w:t>
            </w:r>
          </w:p>
          <w:p w14:paraId="300FEDD1" w14:textId="77777777" w:rsidR="00224F7A" w:rsidRPr="00224F7A" w:rsidRDefault="00224F7A" w:rsidP="00224F7A">
            <w:pPr>
              <w:rPr>
                <w:rFonts w:ascii="Georgia" w:hAnsi="Georgia"/>
                <w:color w:val="7F7F7F" w:themeColor="text1" w:themeTint="80"/>
                <w:sz w:val="16"/>
                <w:szCs w:val="16"/>
              </w:rPr>
            </w:pPr>
            <w:r w:rsidRPr="00224F7A">
              <w:rPr>
                <w:rFonts w:ascii="Georgia" w:hAnsi="Georgia"/>
                <w:color w:val="7F7F7F" w:themeColor="text1" w:themeTint="80"/>
                <w:sz w:val="16"/>
                <w:szCs w:val="16"/>
              </w:rPr>
              <w:t>Dean’s Scholarship Parsons the New School for Design</w:t>
            </w:r>
          </w:p>
          <w:p w14:paraId="1687C301" w14:textId="39814A66" w:rsidR="00E22EE2" w:rsidRPr="00224F7A" w:rsidRDefault="00E22EE2" w:rsidP="00770606">
            <w:pPr>
              <w:rPr>
                <w:rFonts w:ascii="Georgia" w:hAnsi="Georgia" w:cs="Times New Roman"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52ED7905" w14:textId="77777777" w:rsidR="00E22EE2" w:rsidRDefault="00E22EE2" w:rsidP="00FE6AD5"/>
    <w:sectPr w:rsidR="00E22EE2" w:rsidSect="00FE6B6A">
      <w:headerReference w:type="default" r:id="rId7"/>
      <w:footerReference w:type="default" r:id="rId8"/>
      <w:pgSz w:w="11900" w:h="16840"/>
      <w:pgMar w:top="1440" w:right="1440" w:bottom="1440" w:left="1440" w:header="720" w:footer="22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C38DF" w14:textId="77777777" w:rsidR="00833A9E" w:rsidRDefault="00833A9E" w:rsidP="00A45D30">
      <w:r>
        <w:separator/>
      </w:r>
    </w:p>
  </w:endnote>
  <w:endnote w:type="continuationSeparator" w:id="0">
    <w:p w14:paraId="45D247E8" w14:textId="77777777" w:rsidR="00833A9E" w:rsidRDefault="00833A9E" w:rsidP="00A4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1C169" w14:textId="6B0BF2AE" w:rsidR="00A45D30" w:rsidRPr="00FE6B6A" w:rsidRDefault="00A45D30" w:rsidP="00FE6B6A">
    <w:pPr>
      <w:jc w:val="center"/>
      <w:rPr>
        <w:rFonts w:ascii="Georgia" w:eastAsia="Times New Roman" w:hAnsi="Georgia" w:cs="Times New Roman"/>
        <w:color w:val="000000"/>
        <w:sz w:val="16"/>
        <w:szCs w:val="16"/>
        <w:lang w:eastAsia="en-GB"/>
      </w:rPr>
    </w:pPr>
    <w:r w:rsidRPr="00A45D30">
      <w:rPr>
        <w:rFonts w:ascii="Georgia" w:eastAsia="Times New Roman" w:hAnsi="Georgia" w:cs="Times New Roman"/>
        <w:color w:val="7F7F7F"/>
        <w:sz w:val="16"/>
        <w:szCs w:val="16"/>
        <w:lang w:eastAsia="en-GB"/>
      </w:rPr>
      <w:t xml:space="preserve">a-i-gallery.com | @_ai_gallery | 44 (0)780 329 6583 | Registered address: 1 </w:t>
    </w:r>
    <w:proofErr w:type="spellStart"/>
    <w:r w:rsidRPr="00A45D30">
      <w:rPr>
        <w:rFonts w:ascii="Georgia" w:eastAsia="Times New Roman" w:hAnsi="Georgia" w:cs="Times New Roman"/>
        <w:color w:val="7F7F7F"/>
        <w:sz w:val="16"/>
        <w:szCs w:val="16"/>
        <w:lang w:eastAsia="en-GB"/>
      </w:rPr>
      <w:t>Tenter</w:t>
    </w:r>
    <w:proofErr w:type="spellEnd"/>
    <w:r w:rsidRPr="00A45D30">
      <w:rPr>
        <w:rFonts w:ascii="Georgia" w:eastAsia="Times New Roman" w:hAnsi="Georgia" w:cs="Times New Roman"/>
        <w:color w:val="7F7F7F"/>
        <w:sz w:val="16"/>
        <w:szCs w:val="16"/>
        <w:lang w:eastAsia="en-GB"/>
      </w:rPr>
      <w:t xml:space="preserve"> Ground, London, E1 7NH</w:t>
    </w:r>
  </w:p>
  <w:p w14:paraId="5C227C65" w14:textId="10D0DD2C" w:rsidR="00A45D30" w:rsidRPr="00A45D30" w:rsidRDefault="00A45D30" w:rsidP="00FE6B6A">
    <w:pPr>
      <w:jc w:val="center"/>
      <w:rPr>
        <w:rFonts w:ascii="Georgia" w:eastAsia="Times New Roman" w:hAnsi="Georgia" w:cs="Times New Roman"/>
        <w:color w:val="000000"/>
        <w:sz w:val="16"/>
        <w:szCs w:val="16"/>
        <w:lang w:eastAsia="en-GB"/>
      </w:rPr>
    </w:pPr>
    <w:r w:rsidRPr="00A45D30">
      <w:rPr>
        <w:rFonts w:ascii="Georgia" w:eastAsia="Times New Roman" w:hAnsi="Georgia" w:cs="Times New Roman"/>
        <w:color w:val="7F7F7F"/>
        <w:sz w:val="16"/>
        <w:szCs w:val="16"/>
        <w:lang w:eastAsia="en-GB"/>
      </w:rPr>
      <w:t>Incorporated as A-Side Ltd | Company no. 8699559 (England &amp; Wales) | VAT 196 3171 87</w:t>
    </w:r>
  </w:p>
  <w:p w14:paraId="320B0BAE" w14:textId="77777777" w:rsidR="00A45D30" w:rsidRPr="00A45D30" w:rsidRDefault="00A45D30" w:rsidP="00A45D30">
    <w:pPr>
      <w:spacing w:after="240"/>
      <w:rPr>
        <w:rFonts w:ascii="Times New Roman" w:eastAsia="Times New Roman" w:hAnsi="Times New Roman" w:cs="Times New Roman"/>
        <w:lang w:eastAsia="en-GB"/>
      </w:rPr>
    </w:pPr>
  </w:p>
  <w:p w14:paraId="20872829" w14:textId="77777777" w:rsidR="00A45D30" w:rsidRPr="00A45D30" w:rsidRDefault="00A45D30" w:rsidP="00A45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E334" w14:textId="77777777" w:rsidR="00833A9E" w:rsidRDefault="00833A9E" w:rsidP="00A45D30">
      <w:r>
        <w:separator/>
      </w:r>
    </w:p>
  </w:footnote>
  <w:footnote w:type="continuationSeparator" w:id="0">
    <w:p w14:paraId="0F376746" w14:textId="77777777" w:rsidR="00833A9E" w:rsidRDefault="00833A9E" w:rsidP="00A4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4DF8" w14:textId="21ED43F4" w:rsidR="00A45D30" w:rsidRPr="00A45D30" w:rsidRDefault="00A45D30" w:rsidP="00A45D30">
    <w:pPr>
      <w:jc w:val="center"/>
      <w:rPr>
        <w:rFonts w:ascii="Times New Roman" w:eastAsia="Times New Roman" w:hAnsi="Times New Roman" w:cs="Times New Roman"/>
        <w:lang w:eastAsia="en-GB"/>
      </w:rPr>
    </w:pPr>
    <w:r w:rsidRPr="00A45D30">
      <w:rPr>
        <w:rFonts w:ascii="Calibri" w:eastAsia="Times New Roman" w:hAnsi="Calibri" w:cs="Calibri"/>
        <w:color w:val="000000"/>
        <w:bdr w:val="none" w:sz="0" w:space="0" w:color="auto" w:frame="1"/>
        <w:lang w:eastAsia="en-GB"/>
      </w:rPr>
      <w:fldChar w:fldCharType="begin"/>
    </w:r>
    <w:r w:rsidRPr="00A45D30">
      <w:rPr>
        <w:rFonts w:ascii="Calibri" w:eastAsia="Times New Roman" w:hAnsi="Calibri" w:cs="Calibri"/>
        <w:color w:val="000000"/>
        <w:bdr w:val="none" w:sz="0" w:space="0" w:color="auto" w:frame="1"/>
        <w:lang w:eastAsia="en-GB"/>
      </w:rPr>
      <w:instrText xml:space="preserve"> INCLUDEPICTURE "https://lh5.googleusercontent.com/XWU-gnkhucwCFgleM1EGyCgxvMiFMLKjzpPJ-EoOiOLGwU7YrjtH5vLRirXwFvMOOb2J11z6CcS_re2zULQSdX2mcq2B7U5kcwF9D5YeQBx_Vqdwg4OEuoGizlAHbBWB4-tNQZw" \* MERGEFORMATINET </w:instrText>
    </w:r>
    <w:r w:rsidRPr="00A45D30">
      <w:rPr>
        <w:rFonts w:ascii="Calibri" w:eastAsia="Times New Roman" w:hAnsi="Calibri" w:cs="Calibri"/>
        <w:color w:val="000000"/>
        <w:bdr w:val="none" w:sz="0" w:space="0" w:color="auto" w:frame="1"/>
        <w:lang w:eastAsia="en-GB"/>
      </w:rPr>
      <w:fldChar w:fldCharType="separate"/>
    </w:r>
    <w:r w:rsidRPr="00A45D30">
      <w:rPr>
        <w:rFonts w:ascii="Calibri" w:eastAsia="Times New Roman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00EAA075" wp14:editId="67F4BB9A">
          <wp:extent cx="554636" cy="554636"/>
          <wp:effectExtent l="0" t="0" r="4445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15" cy="56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5D30">
      <w:rPr>
        <w:rFonts w:ascii="Calibri" w:eastAsia="Times New Roman" w:hAnsi="Calibri" w:cs="Calibri"/>
        <w:color w:val="000000"/>
        <w:bdr w:val="none" w:sz="0" w:space="0" w:color="auto" w:frame="1"/>
        <w:lang w:eastAsia="en-GB"/>
      </w:rPr>
      <w:fldChar w:fldCharType="end"/>
    </w:r>
  </w:p>
  <w:p w14:paraId="6F541EDF" w14:textId="77777777" w:rsidR="00A45D30" w:rsidRDefault="00A45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7"/>
    <w:rsid w:val="00007D0A"/>
    <w:rsid w:val="00026AE6"/>
    <w:rsid w:val="00027695"/>
    <w:rsid w:val="00063C04"/>
    <w:rsid w:val="00094700"/>
    <w:rsid w:val="000A54D7"/>
    <w:rsid w:val="00141398"/>
    <w:rsid w:val="00224F7A"/>
    <w:rsid w:val="00274078"/>
    <w:rsid w:val="002900BE"/>
    <w:rsid w:val="002E2362"/>
    <w:rsid w:val="002F69CE"/>
    <w:rsid w:val="00331B87"/>
    <w:rsid w:val="00336173"/>
    <w:rsid w:val="004A29D8"/>
    <w:rsid w:val="005129FD"/>
    <w:rsid w:val="005C03E6"/>
    <w:rsid w:val="006321EA"/>
    <w:rsid w:val="00770606"/>
    <w:rsid w:val="007F214B"/>
    <w:rsid w:val="00833A9E"/>
    <w:rsid w:val="008C3482"/>
    <w:rsid w:val="00903937"/>
    <w:rsid w:val="00966835"/>
    <w:rsid w:val="00967383"/>
    <w:rsid w:val="0097338D"/>
    <w:rsid w:val="00A2078A"/>
    <w:rsid w:val="00A23F37"/>
    <w:rsid w:val="00A45D30"/>
    <w:rsid w:val="00B06775"/>
    <w:rsid w:val="00BB2421"/>
    <w:rsid w:val="00C310C0"/>
    <w:rsid w:val="00D62B1F"/>
    <w:rsid w:val="00D6555C"/>
    <w:rsid w:val="00E22EE2"/>
    <w:rsid w:val="00FE6AD5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E7CC"/>
  <w14:defaultImageDpi w14:val="32767"/>
  <w15:chartTrackingRefBased/>
  <w15:docId w15:val="{F21FF8F0-5BD3-2E4D-A544-0E54D8B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03937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3937"/>
    <w:pPr>
      <w:widowControl w:val="0"/>
      <w:autoSpaceDE w:val="0"/>
      <w:autoSpaceDN w:val="0"/>
    </w:pPr>
    <w:rPr>
      <w:rFonts w:ascii="Georgia" w:eastAsia="Georgia" w:hAnsi="Georgia" w:cs="Georgi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3937"/>
    <w:rPr>
      <w:rFonts w:ascii="Georgia" w:eastAsia="Georgia" w:hAnsi="Georgia" w:cs="Georgia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90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D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D30"/>
  </w:style>
  <w:style w:type="paragraph" w:styleId="Footer">
    <w:name w:val="footer"/>
    <w:basedOn w:val="Normal"/>
    <w:link w:val="FooterChar"/>
    <w:uiPriority w:val="99"/>
    <w:unhideWhenUsed/>
    <w:rsid w:val="00A45D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30"/>
  </w:style>
  <w:style w:type="paragraph" w:styleId="NormalWeb">
    <w:name w:val="Normal (Web)"/>
    <w:basedOn w:val="Normal"/>
    <w:uiPriority w:val="99"/>
    <w:semiHidden/>
    <w:unhideWhenUsed/>
    <w:rsid w:val="00A45D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1D1CA0-3C15-3646-8103-F18A15C9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Van den Hoek</dc:creator>
  <cp:keywords/>
  <dc:description/>
  <cp:lastModifiedBy>Adeebah Haini</cp:lastModifiedBy>
  <cp:revision>2</cp:revision>
  <dcterms:created xsi:type="dcterms:W3CDTF">2022-10-12T15:49:00Z</dcterms:created>
  <dcterms:modified xsi:type="dcterms:W3CDTF">2022-10-12T15:49:00Z</dcterms:modified>
</cp:coreProperties>
</file>